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D7" w:rsidRPr="00AA0674" w:rsidRDefault="007D2CD7" w:rsidP="007D2CD7">
      <w:pPr>
        <w:jc w:val="center"/>
        <w:rPr>
          <w:b/>
          <w:sz w:val="24"/>
          <w:szCs w:val="28"/>
        </w:rPr>
      </w:pPr>
      <w:r w:rsidRPr="00AA0674">
        <w:rPr>
          <w:b/>
          <w:sz w:val="24"/>
          <w:szCs w:val="28"/>
        </w:rPr>
        <w:t>СОВЕТ ДЕПУТАТОВ МУНИЦИПАЛЬНОГО ОБРАЗОВАНИЯ СЕЛЬСКОЕ ПОСЕЛЕНИЕ «УЛЮНХАН-ЭВЕНКИЙСКОЕ»</w:t>
      </w:r>
    </w:p>
    <w:p w:rsidR="007D2CD7" w:rsidRPr="00AA0674" w:rsidRDefault="007D2CD7" w:rsidP="007D2CD7">
      <w:pPr>
        <w:jc w:val="center"/>
        <w:rPr>
          <w:sz w:val="16"/>
          <w:szCs w:val="16"/>
        </w:rPr>
      </w:pPr>
      <w:r w:rsidRPr="00AA06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33655" t="2921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4ADC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  <w:r w:rsidRPr="00AA0674">
        <w:rPr>
          <w:sz w:val="16"/>
          <w:szCs w:val="16"/>
        </w:rPr>
        <w:t xml:space="preserve">      </w:t>
      </w:r>
    </w:p>
    <w:p w:rsidR="007D2CD7" w:rsidRPr="00AA0674" w:rsidRDefault="007D2CD7" w:rsidP="007D2CD7">
      <w:pPr>
        <w:jc w:val="center"/>
        <w:rPr>
          <w:sz w:val="16"/>
          <w:szCs w:val="16"/>
        </w:rPr>
      </w:pPr>
      <w:r w:rsidRPr="00AA0674">
        <w:rPr>
          <w:sz w:val="16"/>
          <w:szCs w:val="16"/>
        </w:rPr>
        <w:t xml:space="preserve">671632, Республика Бурятия, </w:t>
      </w:r>
      <w:proofErr w:type="spellStart"/>
      <w:r w:rsidRPr="00AA0674">
        <w:rPr>
          <w:sz w:val="16"/>
          <w:szCs w:val="16"/>
        </w:rPr>
        <w:t>Курумканский</w:t>
      </w:r>
      <w:proofErr w:type="spellEnd"/>
      <w:r w:rsidRPr="00AA0674">
        <w:rPr>
          <w:sz w:val="16"/>
          <w:szCs w:val="16"/>
        </w:rPr>
        <w:t xml:space="preserve"> район, у. </w:t>
      </w:r>
      <w:proofErr w:type="spellStart"/>
      <w:r w:rsidRPr="00AA0674">
        <w:rPr>
          <w:sz w:val="16"/>
          <w:szCs w:val="16"/>
        </w:rPr>
        <w:t>Улюнхан</w:t>
      </w:r>
      <w:proofErr w:type="spellEnd"/>
      <w:r w:rsidRPr="00AA0674">
        <w:rPr>
          <w:sz w:val="16"/>
          <w:szCs w:val="16"/>
        </w:rPr>
        <w:t xml:space="preserve">, ул. Ленина, 1. Тел.: </w:t>
      </w:r>
      <w:r>
        <w:rPr>
          <w:sz w:val="16"/>
          <w:szCs w:val="16"/>
        </w:rPr>
        <w:t>89913691268</w:t>
      </w:r>
      <w:r w:rsidRPr="00AA0674">
        <w:rPr>
          <w:sz w:val="16"/>
          <w:szCs w:val="16"/>
        </w:rPr>
        <w:t xml:space="preserve">, </w:t>
      </w:r>
    </w:p>
    <w:p w:rsidR="007D2CD7" w:rsidRPr="00AA0674" w:rsidRDefault="007D2CD7" w:rsidP="007D2CD7">
      <w:pPr>
        <w:jc w:val="center"/>
        <w:rPr>
          <w:sz w:val="16"/>
          <w:szCs w:val="16"/>
        </w:rPr>
      </w:pPr>
      <w:r>
        <w:rPr>
          <w:sz w:val="16"/>
          <w:szCs w:val="16"/>
        </w:rPr>
        <w:t>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: admulyunhan@yandex.ru</w:t>
      </w:r>
    </w:p>
    <w:p w:rsidR="007D2CD7" w:rsidRPr="00504FB2" w:rsidRDefault="007D2CD7" w:rsidP="007D2CD7">
      <w:pPr>
        <w:pStyle w:val="1"/>
        <w:widowControl/>
        <w:jc w:val="center"/>
        <w:rPr>
          <w:sz w:val="24"/>
          <w:szCs w:val="24"/>
        </w:rPr>
      </w:pPr>
    </w:p>
    <w:p w:rsidR="007D2CD7" w:rsidRPr="006856AD" w:rsidRDefault="007D2CD7" w:rsidP="007D2CD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50E5D">
        <w:rPr>
          <w:bCs/>
          <w:color w:val="000000"/>
          <w:sz w:val="24"/>
          <w:szCs w:val="24"/>
        </w:rPr>
        <w:t xml:space="preserve">  РЕШЕНИЕ № </w:t>
      </w:r>
      <w:r>
        <w:rPr>
          <w:bCs/>
          <w:color w:val="000000"/>
          <w:sz w:val="24"/>
          <w:szCs w:val="24"/>
          <w:lang w:val="en-US"/>
        </w:rPr>
        <w:t>XII</w:t>
      </w:r>
      <w:r w:rsidRPr="006856AD">
        <w:rPr>
          <w:bCs/>
          <w:color w:val="000000"/>
          <w:sz w:val="24"/>
          <w:szCs w:val="24"/>
        </w:rPr>
        <w:t>-1</w:t>
      </w:r>
    </w:p>
    <w:p w:rsidR="007D2CD7" w:rsidRPr="00950E5D" w:rsidRDefault="007D2CD7" w:rsidP="007D2CD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50E5D">
        <w:rPr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от 16 февраля 2024г </w:t>
      </w:r>
    </w:p>
    <w:p w:rsidR="007D2CD7" w:rsidRDefault="007D2CD7" w:rsidP="007D2CD7">
      <w:pPr>
        <w:jc w:val="center"/>
        <w:rPr>
          <w:sz w:val="24"/>
          <w:szCs w:val="24"/>
        </w:rPr>
      </w:pPr>
    </w:p>
    <w:p w:rsidR="007D2CD7" w:rsidRPr="007D2CD7" w:rsidRDefault="007D2CD7" w:rsidP="007D2CD7">
      <w:pPr>
        <w:jc w:val="center"/>
        <w:rPr>
          <w:b/>
          <w:sz w:val="24"/>
          <w:szCs w:val="24"/>
        </w:rPr>
      </w:pPr>
      <w:r w:rsidRPr="007D2CD7">
        <w:rPr>
          <w:b/>
          <w:sz w:val="24"/>
          <w:szCs w:val="24"/>
        </w:rPr>
        <w:t>«О внесении изменений в Устав</w:t>
      </w:r>
      <w:r w:rsidRPr="007D2CD7">
        <w:rPr>
          <w:b/>
          <w:sz w:val="24"/>
          <w:szCs w:val="24"/>
        </w:rPr>
        <w:t xml:space="preserve"> </w:t>
      </w:r>
      <w:r w:rsidRPr="007D2CD7">
        <w:rPr>
          <w:b/>
          <w:sz w:val="24"/>
          <w:szCs w:val="24"/>
        </w:rPr>
        <w:t>муниципального образования</w:t>
      </w:r>
    </w:p>
    <w:p w:rsidR="007D2CD7" w:rsidRPr="007D2CD7" w:rsidRDefault="007D2CD7" w:rsidP="007D2CD7">
      <w:pPr>
        <w:jc w:val="center"/>
        <w:rPr>
          <w:b/>
          <w:bCs/>
          <w:sz w:val="24"/>
          <w:szCs w:val="24"/>
        </w:rPr>
      </w:pPr>
      <w:r w:rsidRPr="007D2CD7">
        <w:rPr>
          <w:b/>
          <w:sz w:val="24"/>
          <w:szCs w:val="24"/>
        </w:rPr>
        <w:t>сельское поселение «</w:t>
      </w:r>
      <w:proofErr w:type="spellStart"/>
      <w:r w:rsidRPr="007D2CD7">
        <w:rPr>
          <w:b/>
          <w:sz w:val="24"/>
          <w:szCs w:val="24"/>
        </w:rPr>
        <w:t>Улюнхан</w:t>
      </w:r>
      <w:proofErr w:type="spellEnd"/>
      <w:r w:rsidRPr="007D2CD7">
        <w:rPr>
          <w:b/>
          <w:sz w:val="24"/>
          <w:szCs w:val="24"/>
        </w:rPr>
        <w:t xml:space="preserve"> эвенкийское»</w:t>
      </w:r>
    </w:p>
    <w:p w:rsidR="007D2CD7" w:rsidRDefault="007D2CD7" w:rsidP="007D2CD7">
      <w:pPr>
        <w:suppressAutoHyphens/>
        <w:spacing w:line="360" w:lineRule="exact"/>
        <w:ind w:firstLine="720"/>
        <w:jc w:val="center"/>
        <w:rPr>
          <w:sz w:val="24"/>
          <w:szCs w:val="24"/>
        </w:rPr>
      </w:pPr>
    </w:p>
    <w:p w:rsidR="007D2CD7" w:rsidRPr="00950E5D" w:rsidRDefault="007D2CD7" w:rsidP="007D2CD7">
      <w:pPr>
        <w:suppressAutoHyphens/>
        <w:ind w:firstLine="720"/>
        <w:jc w:val="both"/>
        <w:rPr>
          <w:sz w:val="24"/>
          <w:szCs w:val="24"/>
        </w:rPr>
      </w:pPr>
      <w:r w:rsidRPr="00950E5D">
        <w:rPr>
          <w:sz w:val="24"/>
          <w:szCs w:val="24"/>
        </w:rPr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МО СП «</w:t>
      </w:r>
      <w:proofErr w:type="spellStart"/>
      <w:r w:rsidRPr="00950E5D">
        <w:rPr>
          <w:sz w:val="24"/>
          <w:szCs w:val="24"/>
        </w:rPr>
        <w:t>Улюнхан</w:t>
      </w:r>
      <w:proofErr w:type="spellEnd"/>
      <w:r w:rsidRPr="00950E5D">
        <w:rPr>
          <w:sz w:val="24"/>
          <w:szCs w:val="24"/>
        </w:rPr>
        <w:t xml:space="preserve"> эвенкийское», Совет депутатов МО СП «</w:t>
      </w:r>
      <w:proofErr w:type="spellStart"/>
      <w:r w:rsidRPr="00950E5D">
        <w:rPr>
          <w:sz w:val="24"/>
          <w:szCs w:val="24"/>
        </w:rPr>
        <w:t>Улюнхан</w:t>
      </w:r>
      <w:proofErr w:type="spellEnd"/>
      <w:r w:rsidRPr="00950E5D">
        <w:rPr>
          <w:sz w:val="24"/>
          <w:szCs w:val="24"/>
        </w:rPr>
        <w:t xml:space="preserve"> эвенкийское» Р Е Ш И Л:</w:t>
      </w:r>
    </w:p>
    <w:p w:rsidR="007D2CD7" w:rsidRPr="00950E5D" w:rsidRDefault="007D2CD7" w:rsidP="007D2C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E5D">
        <w:rPr>
          <w:sz w:val="24"/>
          <w:szCs w:val="24"/>
        </w:rPr>
        <w:t>1. Внести в Устав муниципального образования сельское поселение «</w:t>
      </w:r>
      <w:proofErr w:type="spellStart"/>
      <w:r w:rsidRPr="00950E5D">
        <w:rPr>
          <w:sz w:val="24"/>
          <w:szCs w:val="24"/>
        </w:rPr>
        <w:t>Улюнхан</w:t>
      </w:r>
      <w:proofErr w:type="spellEnd"/>
      <w:r w:rsidRPr="00950E5D">
        <w:rPr>
          <w:sz w:val="24"/>
          <w:szCs w:val="24"/>
        </w:rPr>
        <w:t xml:space="preserve"> эвенкийское» Курумканского района Республики Бурятия, принятый решением от 22.12.2014 № XII-1 (в редакции Решений Совета депутатов от 29.04.2016 №XXV-2, от 02.05.2017 №XXXV-2, от 04.12.2017 №XXXIX-3, от 25.06.2018 №XXXXVII, от 27.12.2019 № XVII, от 07.06.2021 №XXXIII, от 01.12.2021 №XXXIX, от 21.06.2022 №XXXXIX, от 25.11.2022 №LVIII, от 28.07.2023 № LXVII-4</w:t>
      </w:r>
      <w:r>
        <w:rPr>
          <w:sz w:val="24"/>
          <w:szCs w:val="24"/>
        </w:rPr>
        <w:t>, от 29.12.2023 №</w:t>
      </w:r>
      <w:r w:rsidRPr="000C5CC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X</w:t>
      </w:r>
      <w:r w:rsidRPr="00592ECF">
        <w:rPr>
          <w:bCs/>
          <w:color w:val="000000"/>
          <w:sz w:val="24"/>
          <w:szCs w:val="24"/>
        </w:rPr>
        <w:t>-1</w:t>
      </w:r>
      <w:r w:rsidRPr="00950E5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50E5D">
        <w:rPr>
          <w:sz w:val="24"/>
          <w:szCs w:val="24"/>
        </w:rPr>
        <w:t xml:space="preserve"> следующие изменения и дополнения: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 xml:space="preserve">1.1. пункт </w:t>
      </w:r>
      <w:r w:rsidRPr="000C5CC1">
        <w:rPr>
          <w:rFonts w:eastAsia="Calibri"/>
          <w:sz w:val="24"/>
          <w:szCs w:val="24"/>
          <w:u w:val="single"/>
        </w:rPr>
        <w:t>12</w:t>
      </w:r>
      <w:r w:rsidRPr="000C5C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статьи</w:t>
      </w:r>
      <w:r w:rsidRPr="000C5CC1">
        <w:rPr>
          <w:rFonts w:eastAsia="Calibri"/>
          <w:sz w:val="24"/>
          <w:szCs w:val="24"/>
        </w:rPr>
        <w:t xml:space="preserve"> 2 изложить в следующей редакции: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«</w:t>
      </w:r>
      <w:r w:rsidRPr="000C5CC1">
        <w:rPr>
          <w:rFonts w:eastAsia="Calibri"/>
          <w:sz w:val="24"/>
          <w:szCs w:val="24"/>
          <w:u w:val="single"/>
        </w:rPr>
        <w:t>12)</w:t>
      </w:r>
      <w:r w:rsidRPr="000C5CC1">
        <w:rPr>
          <w:rFonts w:eastAsia="Calibri"/>
          <w:sz w:val="24"/>
          <w:szCs w:val="24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</w:t>
      </w:r>
      <w:bookmarkStart w:id="0" w:name="_GoBack"/>
      <w:bookmarkEnd w:id="0"/>
      <w:r w:rsidRPr="000C5CC1">
        <w:rPr>
          <w:rFonts w:eastAsia="Calibri"/>
          <w:sz w:val="24"/>
          <w:szCs w:val="24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 xml:space="preserve">1.2. пункт 6 части 1 </w:t>
      </w:r>
      <w:r>
        <w:rPr>
          <w:rFonts w:eastAsia="Calibri"/>
          <w:sz w:val="24"/>
          <w:szCs w:val="24"/>
        </w:rPr>
        <w:t xml:space="preserve">статьи 28 </w:t>
      </w:r>
      <w:r w:rsidRPr="000C5CC1">
        <w:rPr>
          <w:rFonts w:eastAsia="Calibri"/>
          <w:sz w:val="24"/>
          <w:szCs w:val="24"/>
        </w:rPr>
        <w:t>изложить в следующей редакции: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«6)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Статью 36</w:t>
      </w:r>
      <w:r w:rsidRPr="000C5CC1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«Статья 36. Порядок официального обнародования и вступления в силу муниципальных правовых актов поселения»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1. 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7D2CD7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2.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подлежат официальному обнародованию.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актами поселения.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3. Муниципальные правовые акты поселения,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4. 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lastRenderedPageBreak/>
        <w:t>5. Официальным обнародованием (официальным опубликованием) муниципального правового акта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указанных в части 6 настоящей статьи.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6. Источником официального опубликования (официального обнародования) является: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1) газета «</w:t>
      </w:r>
      <w:r w:rsidRPr="000C5CC1">
        <w:rPr>
          <w:rFonts w:eastAsia="Calibri"/>
          <w:sz w:val="24"/>
          <w:szCs w:val="24"/>
          <w:u w:val="single"/>
        </w:rPr>
        <w:t>Огни Курумкана</w:t>
      </w:r>
      <w:r w:rsidRPr="000C5CC1">
        <w:rPr>
          <w:rFonts w:eastAsia="Calibri"/>
          <w:sz w:val="24"/>
          <w:szCs w:val="24"/>
        </w:rPr>
        <w:t>»;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2) портал Минюста России «Нормативные правовые акты в Российской Федерации» (</w:t>
      </w:r>
      <w:proofErr w:type="spellStart"/>
      <w:r w:rsidRPr="000C5CC1">
        <w:rPr>
          <w:rFonts w:eastAsia="Calibri"/>
          <w:sz w:val="24"/>
          <w:szCs w:val="24"/>
        </w:rPr>
        <w:t>htpp</w:t>
      </w:r>
      <w:proofErr w:type="spellEnd"/>
      <w:r w:rsidRPr="000C5CC1">
        <w:rPr>
          <w:rFonts w:eastAsia="Calibri"/>
          <w:sz w:val="24"/>
          <w:szCs w:val="24"/>
        </w:rPr>
        <w:t>://pravo-minjust.ru, http://право-минюст.рф, регистрация в качестве сетевого издания: Эл № ФС-72471 от 05.03.2018;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7. Дополнительным источником официального обнародования муниципальных правовых актов поселения является: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1) размещение (вывешивание) его полного текста на специально оборудованных стендах в специально отведенных местах на территории поселения, определенных нормативным правовым актом Главы поселения;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2) размещение на официальном сайте поселения в информационно-телекоммуникационной сети «Интернет».</w:t>
      </w:r>
    </w:p>
    <w:p w:rsidR="007D2CD7" w:rsidRPr="000C5CC1" w:rsidRDefault="007D2CD7" w:rsidP="007D2CD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5CC1">
        <w:rPr>
          <w:rFonts w:eastAsia="Calibri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7D2CD7" w:rsidRPr="008D2D93" w:rsidRDefault="007D2CD7" w:rsidP="007D2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CC1">
        <w:rPr>
          <w:rFonts w:eastAsia="Calibri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0C5CC1">
        <w:rPr>
          <w:rFonts w:eastAsia="Calibri"/>
          <w:sz w:val="24"/>
          <w:szCs w:val="24"/>
        </w:rPr>
        <w:t>дневный</w:t>
      </w:r>
      <w:proofErr w:type="spellEnd"/>
      <w:r w:rsidRPr="000C5CC1">
        <w:rPr>
          <w:rFonts w:eastAsia="Calibri"/>
          <w:sz w:val="24"/>
          <w:szCs w:val="24"/>
        </w:rPr>
        <w:t xml:space="preserve"> срок представить настоящее решение на государственную регистрацию</w:t>
      </w:r>
      <w:r>
        <w:rPr>
          <w:sz w:val="24"/>
          <w:szCs w:val="24"/>
        </w:rPr>
        <w:t xml:space="preserve"> 2. </w:t>
      </w:r>
      <w:r w:rsidRPr="008D2D93">
        <w:rPr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8D2D93">
        <w:rPr>
          <w:sz w:val="24"/>
          <w:szCs w:val="24"/>
        </w:rPr>
        <w:t>дневный</w:t>
      </w:r>
      <w:proofErr w:type="spellEnd"/>
      <w:r w:rsidRPr="008D2D93">
        <w:rPr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7D2CD7" w:rsidRPr="008D2D93" w:rsidRDefault="007D2CD7" w:rsidP="007D2CD7">
      <w:pPr>
        <w:ind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3</w:t>
      </w:r>
      <w:r w:rsidRPr="008D2D93">
        <w:rPr>
          <w:sz w:val="24"/>
          <w:szCs w:val="24"/>
        </w:rPr>
        <w:t>. О</w:t>
      </w:r>
      <w:r>
        <w:rPr>
          <w:rFonts w:eastAsia="Calibri"/>
          <w:iCs/>
          <w:sz w:val="24"/>
          <w:szCs w:val="24"/>
        </w:rPr>
        <w:t>публиковать</w:t>
      </w:r>
      <w:r w:rsidRPr="008D2D93">
        <w:rPr>
          <w:rFonts w:eastAsia="Calibri"/>
          <w:iCs/>
          <w:sz w:val="24"/>
          <w:szCs w:val="24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8D2D93">
        <w:rPr>
          <w:sz w:val="24"/>
          <w:szCs w:val="24"/>
        </w:rPr>
        <w:t>«</w:t>
      </w:r>
      <w:proofErr w:type="spellStart"/>
      <w:r w:rsidRPr="008D2D93">
        <w:rPr>
          <w:sz w:val="24"/>
          <w:szCs w:val="24"/>
        </w:rPr>
        <w:t>Улюнхан</w:t>
      </w:r>
      <w:proofErr w:type="spellEnd"/>
      <w:r w:rsidRPr="008D2D93">
        <w:rPr>
          <w:sz w:val="24"/>
          <w:szCs w:val="24"/>
        </w:rPr>
        <w:t xml:space="preserve"> эвенкийское»</w:t>
      </w:r>
      <w:r w:rsidRPr="008D2D93">
        <w:rPr>
          <w:rFonts w:eastAsia="Calibri"/>
          <w:iCs/>
          <w:sz w:val="24"/>
          <w:szCs w:val="24"/>
        </w:rPr>
        <w:t xml:space="preserve"> в течение 7 дней со дня </w:t>
      </w:r>
      <w:r w:rsidRPr="008D2D93">
        <w:rPr>
          <w:sz w:val="24"/>
          <w:szCs w:val="24"/>
        </w:rPr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образований.</w:t>
      </w:r>
    </w:p>
    <w:p w:rsidR="007D2CD7" w:rsidRPr="008D2D93" w:rsidRDefault="007D2CD7" w:rsidP="007D2CD7">
      <w:pPr>
        <w:ind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4</w:t>
      </w:r>
      <w:r w:rsidRPr="008D2D93">
        <w:rPr>
          <w:sz w:val="24"/>
          <w:szCs w:val="24"/>
        </w:rPr>
        <w:t>. В десятидневный срок после обнародования направить информацию об о</w:t>
      </w:r>
      <w:r>
        <w:rPr>
          <w:sz w:val="24"/>
          <w:szCs w:val="24"/>
        </w:rPr>
        <w:t>публиковании</w:t>
      </w:r>
      <w:r w:rsidRPr="008D2D93">
        <w:rPr>
          <w:sz w:val="24"/>
          <w:szCs w:val="24"/>
        </w:rPr>
        <w:t xml:space="preserve"> в </w:t>
      </w:r>
      <w:r w:rsidRPr="008D2D93"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D2CD7" w:rsidRDefault="007D2CD7" w:rsidP="007D2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2D93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>после</w:t>
      </w:r>
      <w:r w:rsidRPr="008D2D9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регистрации и о его официального опубликования.</w:t>
      </w:r>
    </w:p>
    <w:p w:rsidR="007D2CD7" w:rsidRPr="00950E5D" w:rsidRDefault="007D2CD7" w:rsidP="007D2C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D2CD7" w:rsidRPr="005938D0" w:rsidRDefault="007D2CD7" w:rsidP="007D2C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E5D">
        <w:rPr>
          <w:bCs/>
          <w:sz w:val="24"/>
          <w:szCs w:val="24"/>
        </w:rPr>
        <w:t>Глава-председатель Совета депутатов</w:t>
      </w:r>
    </w:p>
    <w:p w:rsidR="007D2CD7" w:rsidRPr="00950E5D" w:rsidRDefault="007D2CD7" w:rsidP="007D2CD7">
      <w:pPr>
        <w:rPr>
          <w:sz w:val="24"/>
          <w:szCs w:val="24"/>
          <w:lang w:eastAsia="en-US"/>
        </w:rPr>
      </w:pPr>
      <w:r w:rsidRPr="00950E5D">
        <w:rPr>
          <w:sz w:val="24"/>
          <w:szCs w:val="24"/>
          <w:lang w:eastAsia="en-US"/>
        </w:rPr>
        <w:t>МО СП «</w:t>
      </w:r>
      <w:proofErr w:type="spellStart"/>
      <w:r w:rsidRPr="00950E5D">
        <w:rPr>
          <w:sz w:val="24"/>
          <w:szCs w:val="24"/>
          <w:lang w:eastAsia="en-US"/>
        </w:rPr>
        <w:t>Улюнхан</w:t>
      </w:r>
      <w:proofErr w:type="spellEnd"/>
      <w:r w:rsidRPr="00950E5D">
        <w:rPr>
          <w:sz w:val="24"/>
          <w:szCs w:val="24"/>
          <w:lang w:eastAsia="en-US"/>
        </w:rPr>
        <w:t xml:space="preserve"> </w:t>
      </w:r>
      <w:proofErr w:type="gramStart"/>
      <w:r w:rsidRPr="00950E5D">
        <w:rPr>
          <w:sz w:val="24"/>
          <w:szCs w:val="24"/>
          <w:lang w:eastAsia="en-US"/>
        </w:rPr>
        <w:t xml:space="preserve">эвенкийское»   </w:t>
      </w:r>
      <w:proofErr w:type="gramEnd"/>
      <w:r w:rsidRPr="00950E5D">
        <w:rPr>
          <w:sz w:val="24"/>
          <w:szCs w:val="24"/>
          <w:lang w:eastAsia="en-US"/>
        </w:rPr>
        <w:t xml:space="preserve">                                              </w:t>
      </w:r>
      <w:r>
        <w:rPr>
          <w:sz w:val="24"/>
          <w:szCs w:val="24"/>
          <w:lang w:eastAsia="en-US"/>
        </w:rPr>
        <w:t xml:space="preserve">                                   </w:t>
      </w:r>
      <w:r w:rsidRPr="00950E5D">
        <w:rPr>
          <w:sz w:val="24"/>
          <w:szCs w:val="24"/>
          <w:lang w:eastAsia="en-US"/>
        </w:rPr>
        <w:t xml:space="preserve"> Б.О.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950E5D">
        <w:rPr>
          <w:sz w:val="24"/>
          <w:szCs w:val="24"/>
          <w:lang w:eastAsia="en-US"/>
        </w:rPr>
        <w:t>Болотов</w:t>
      </w:r>
      <w:proofErr w:type="spellEnd"/>
    </w:p>
    <w:p w:rsidR="00E16738" w:rsidRDefault="00E16738"/>
    <w:sectPr w:rsidR="00E16738" w:rsidSect="001848BB">
      <w:headerReference w:type="default" r:id="rId4"/>
      <w:pgSz w:w="11906" w:h="16838"/>
      <w:pgMar w:top="1021" w:right="567" w:bottom="102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47" w:rsidRDefault="007D2CD7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1447" w:rsidRDefault="007D2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3"/>
    <w:rsid w:val="00387763"/>
    <w:rsid w:val="007D2CD7"/>
    <w:rsid w:val="00B17342"/>
    <w:rsid w:val="00D20D57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D19D-FF16-460A-B7D5-621861F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D2C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2024-02-19T06:57:00Z</dcterms:created>
  <dcterms:modified xsi:type="dcterms:W3CDTF">2024-02-19T06:58:00Z</dcterms:modified>
</cp:coreProperties>
</file>